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9" w:rsidRPr="00412237" w:rsidRDefault="00691B39" w:rsidP="009E7841">
      <w:pPr>
        <w:rPr>
          <w:b/>
          <w:sz w:val="28"/>
          <w:szCs w:val="28"/>
          <w:u w:val="single"/>
        </w:rPr>
      </w:pPr>
      <w:r w:rsidRPr="00412237">
        <w:rPr>
          <w:b/>
          <w:sz w:val="28"/>
          <w:szCs w:val="28"/>
          <w:u w:val="single"/>
        </w:rPr>
        <w:t>Literatur</w:t>
      </w:r>
    </w:p>
    <w:p w:rsidR="00691B39" w:rsidRDefault="00691B39" w:rsidP="009E7841">
      <w:r>
        <w:t>Innan du börjar Din placering på neuro-anestesin är det lämpligt att Du repeterar Neuroanatomi och Neurofysiologi.</w:t>
      </w:r>
    </w:p>
    <w:p w:rsidR="00691B39" w:rsidRDefault="00691B39" w:rsidP="009E7841">
      <w:r>
        <w:t>Förslag till läsning/lyssning</w:t>
      </w:r>
    </w:p>
    <w:p w:rsidR="00691B39" w:rsidRDefault="00691B39" w:rsidP="009E7841">
      <w:pPr>
        <w:rPr>
          <w:b/>
          <w:sz w:val="28"/>
          <w:szCs w:val="28"/>
        </w:rPr>
      </w:pPr>
      <w:r w:rsidRPr="005E1E0B">
        <w:rPr>
          <w:b/>
          <w:sz w:val="28"/>
          <w:szCs w:val="28"/>
        </w:rPr>
        <w:t xml:space="preserve">Fysiologi: </w:t>
      </w:r>
    </w:p>
    <w:p w:rsidR="00691B39" w:rsidRPr="005E1E0B" w:rsidRDefault="00691B39" w:rsidP="005E1E0B">
      <w:pPr>
        <w:rPr>
          <w:b/>
          <w:lang w:val="en-US"/>
        </w:rPr>
      </w:pPr>
      <w:r w:rsidRPr="005E1E0B">
        <w:rPr>
          <w:rFonts w:cs="AdvPS8E9A"/>
          <w:b/>
          <w:lang w:val="en-US"/>
        </w:rPr>
        <w:t>Cerebral physiology</w:t>
      </w:r>
      <w:r w:rsidRPr="005E1E0B">
        <w:rPr>
          <w:rFonts w:cs="AdvPS8E94"/>
          <w:lang w:val="en-US"/>
        </w:rPr>
        <w:t xml:space="preserve"> </w:t>
      </w:r>
      <w:r>
        <w:rPr>
          <w:rFonts w:cs="AdvPS8E94"/>
          <w:lang w:val="en-US"/>
        </w:rPr>
        <w:t>(</w:t>
      </w:r>
      <w:r w:rsidRPr="005E1E0B">
        <w:rPr>
          <w:rFonts w:cs="AdvPS8E94"/>
          <w:lang w:val="en-US"/>
        </w:rPr>
        <w:t>Alifia Tameem MBBS MD FRCA Hari Krovvidi MD FRCA</w:t>
      </w:r>
      <w:r>
        <w:rPr>
          <w:rFonts w:cs="AdvPS8E94"/>
          <w:lang w:val="en-US"/>
        </w:rPr>
        <w:t xml:space="preserve">) </w:t>
      </w:r>
      <w:r w:rsidRPr="00042EFB">
        <w:rPr>
          <w:rFonts w:cs="AdvPS8E94"/>
          <w:i/>
          <w:lang w:val="en-US"/>
        </w:rPr>
        <w:t>Obligatorisk</w:t>
      </w:r>
      <w:r w:rsidRPr="005E1E0B">
        <w:rPr>
          <w:rFonts w:cs="AdvPS8E94"/>
          <w:i/>
          <w:lang w:val="en-US"/>
        </w:rPr>
        <w:t xml:space="preserve"> läsning</w:t>
      </w:r>
    </w:p>
    <w:p w:rsidR="00691B39" w:rsidRPr="005E1E0B" w:rsidRDefault="00691B39" w:rsidP="005E1E0B">
      <w:pPr>
        <w:autoSpaceDE w:val="0"/>
        <w:autoSpaceDN w:val="0"/>
        <w:adjustRightInd w:val="0"/>
        <w:spacing w:after="0" w:line="240" w:lineRule="auto"/>
        <w:rPr>
          <w:rFonts w:cs="AdvPS8E94"/>
          <w:lang w:val="en-US"/>
        </w:rPr>
      </w:pPr>
    </w:p>
    <w:p w:rsidR="00691B39" w:rsidRDefault="00691B39" w:rsidP="005E1E0B">
      <w:r>
        <w:t xml:space="preserve">Många bra saiter på U-tube ex: </w:t>
      </w:r>
      <w:hyperlink r:id="rId5" w:history="1">
        <w:r w:rsidRPr="00205628">
          <w:rPr>
            <w:rStyle w:val="Hyperlink"/>
          </w:rPr>
          <w:t>https://www.youtube.com/watch?v=kMKc8nfPATI</w:t>
        </w:r>
      </w:hyperlink>
    </w:p>
    <w:p w:rsidR="00691B39" w:rsidRDefault="00691B39" w:rsidP="005E1E0B">
      <w:pPr>
        <w:rPr>
          <w:lang w:val="en-US"/>
        </w:rPr>
      </w:pPr>
      <w:r>
        <w:rPr>
          <w:lang w:val="en-US"/>
        </w:rPr>
        <w:t>Anatomy /function</w:t>
      </w:r>
    </w:p>
    <w:p w:rsidR="00691B39" w:rsidRDefault="00691B39" w:rsidP="005E1E0B">
      <w:pPr>
        <w:rPr>
          <w:lang w:val="en-US"/>
        </w:rPr>
      </w:pPr>
      <w:hyperlink r:id="rId6" w:history="1">
        <w:r w:rsidRPr="005E1E0B">
          <w:rPr>
            <w:rStyle w:val="Hyperlink"/>
            <w:lang w:val="en-US"/>
          </w:rPr>
          <w:t>https://www.youtube.com/watch?v=kMKc8nfPATI</w:t>
        </w:r>
      </w:hyperlink>
    </w:p>
    <w:p w:rsidR="00691B39" w:rsidRDefault="00691B39" w:rsidP="005E1E0B">
      <w:pPr>
        <w:rPr>
          <w:lang w:val="en-US"/>
        </w:rPr>
      </w:pPr>
      <w:r>
        <w:rPr>
          <w:lang w:val="en-US"/>
        </w:rPr>
        <w:t>CSF prod absorb</w:t>
      </w:r>
    </w:p>
    <w:p w:rsidR="00691B39" w:rsidRDefault="00691B39" w:rsidP="005E1E0B">
      <w:pPr>
        <w:rPr>
          <w:lang w:val="en-US"/>
        </w:rPr>
      </w:pPr>
      <w:hyperlink r:id="rId7" w:history="1">
        <w:r w:rsidRPr="00BF6032">
          <w:rPr>
            <w:rStyle w:val="Hyperlink"/>
            <w:lang w:val="en-US"/>
          </w:rPr>
          <w:t>http://highered.mheducation.com/olcweb/cgi/pluginpop.cgi?it=swf::500::500::/sites/dl/free/0073520713/462745/07_q10.swf::View%20this%20animation%20before%20answering%20this%20question</w:t>
        </w:r>
      </w:hyperlink>
    </w:p>
    <w:p w:rsidR="00691B39" w:rsidRDefault="00691B39" w:rsidP="005E1E0B">
      <w:pPr>
        <w:rPr>
          <w:lang w:val="en-US"/>
        </w:rPr>
      </w:pPr>
      <w:hyperlink r:id="rId8" w:history="1">
        <w:r w:rsidRPr="00BF6032">
          <w:rPr>
            <w:rStyle w:val="Hyperlink"/>
            <w:lang w:val="en-US"/>
          </w:rPr>
          <w:t>https://hopes.stanford.edu/sites/hopes/files/brain.swf</w:t>
        </w:r>
      </w:hyperlink>
    </w:p>
    <w:p w:rsidR="00691B39" w:rsidRPr="00B666FF" w:rsidRDefault="00691B39" w:rsidP="005E1E0B">
      <w:pPr>
        <w:rPr>
          <w:b/>
          <w:lang w:val="en-US"/>
        </w:rPr>
      </w:pPr>
      <w:r w:rsidRPr="00B666FF">
        <w:rPr>
          <w:b/>
          <w:lang w:val="en-US"/>
        </w:rPr>
        <w:t>BBB</w:t>
      </w:r>
    </w:p>
    <w:p w:rsidR="00691B39" w:rsidRDefault="00691B39" w:rsidP="005E1E0B">
      <w:pPr>
        <w:rPr>
          <w:lang w:val="en-US"/>
        </w:rPr>
      </w:pPr>
      <w:hyperlink r:id="rId9" w:history="1">
        <w:r w:rsidRPr="00BF6032">
          <w:rPr>
            <w:rStyle w:val="Hyperlink"/>
            <w:lang w:val="en-US"/>
          </w:rPr>
          <w:t>http://neuroscience.uth.tmc.edu/s4/chapter11.html</w:t>
        </w:r>
      </w:hyperlink>
    </w:p>
    <w:p w:rsidR="00691B39" w:rsidRDefault="00691B39" w:rsidP="005E1E0B">
      <w:pPr>
        <w:rPr>
          <w:rStyle w:val="Hyperlink"/>
          <w:lang w:val="en-US"/>
        </w:rPr>
      </w:pPr>
      <w:hyperlink r:id="rId10" w:history="1">
        <w:r w:rsidRPr="00BF6032">
          <w:rPr>
            <w:rStyle w:val="Hyperlink"/>
            <w:lang w:val="en-US"/>
          </w:rPr>
          <w:t>http://neuroscience.uth.tmc.edu/s4/chapter01.html</w:t>
        </w:r>
      </w:hyperlink>
    </w:p>
    <w:p w:rsidR="00691B39" w:rsidRDefault="00691B39" w:rsidP="005E1E0B">
      <w:pPr>
        <w:rPr>
          <w:lang w:val="en-US"/>
        </w:rPr>
      </w:pPr>
      <w:r>
        <w:rPr>
          <w:lang w:val="en-US"/>
        </w:rPr>
        <w:t>Autoreg</w:t>
      </w:r>
    </w:p>
    <w:p w:rsidR="00691B39" w:rsidRDefault="00691B39" w:rsidP="005E1E0B">
      <w:pPr>
        <w:rPr>
          <w:lang w:val="en-US"/>
        </w:rPr>
      </w:pPr>
      <w:hyperlink r:id="rId11" w:history="1">
        <w:r w:rsidRPr="00BF6032">
          <w:rPr>
            <w:rStyle w:val="Hyperlink"/>
            <w:lang w:val="en-US"/>
          </w:rPr>
          <w:t>https://www.youtube.com/watch?v=8nVbbjHJQVQ</w:t>
        </w:r>
      </w:hyperlink>
    </w:p>
    <w:p w:rsidR="00691B39" w:rsidRDefault="00691B39" w:rsidP="005E1E0B">
      <w:pPr>
        <w:rPr>
          <w:lang w:val="en-US"/>
        </w:rPr>
      </w:pPr>
      <w:hyperlink r:id="rId12" w:history="1">
        <w:r w:rsidRPr="00BF6032">
          <w:rPr>
            <w:rStyle w:val="Hyperlink"/>
            <w:lang w:val="en-US"/>
          </w:rPr>
          <w:t>https://www.youtube.com/watch?v=AjuSH7x35YY</w:t>
        </w:r>
      </w:hyperlink>
      <w:r>
        <w:rPr>
          <w:lang w:val="en-US"/>
        </w:rPr>
        <w:t xml:space="preserve"> (High ICP)</w:t>
      </w:r>
    </w:p>
    <w:p w:rsidR="00691B39" w:rsidRPr="00FE2212" w:rsidRDefault="00691B39" w:rsidP="00FE2212">
      <w:pPr>
        <w:rPr>
          <w:rStyle w:val="watch-title"/>
          <w:color w:val="222222"/>
          <w:kern w:val="36"/>
          <w:sz w:val="22"/>
          <w:szCs w:val="22"/>
          <w:lang w:val="en-US"/>
        </w:rPr>
      </w:pPr>
      <w:r w:rsidRPr="00FE2212">
        <w:rPr>
          <w:rStyle w:val="watch-title"/>
          <w:color w:val="222222"/>
          <w:kern w:val="36"/>
          <w:sz w:val="22"/>
          <w:szCs w:val="22"/>
          <w:lang w:val="en-US"/>
        </w:rPr>
        <w:t>Traumatic Brain Injuries: Effects of damage to different lobes of the brain</w:t>
      </w:r>
    </w:p>
    <w:p w:rsidR="00691B39" w:rsidRDefault="00691B39" w:rsidP="00FE2212">
      <w:pPr>
        <w:rPr>
          <w:lang w:val="en-US"/>
        </w:rPr>
      </w:pPr>
      <w:hyperlink r:id="rId13" w:history="1">
        <w:r w:rsidRPr="00BF6032">
          <w:rPr>
            <w:rStyle w:val="Hyperlink"/>
            <w:lang w:val="en-US"/>
          </w:rPr>
          <w:t>https://www.youtube.com/watch?v=wlYiDxNcMdc</w:t>
        </w:r>
      </w:hyperlink>
    </w:p>
    <w:p w:rsidR="00691B39" w:rsidRDefault="00691B39" w:rsidP="005E1E0B">
      <w:pPr>
        <w:rPr>
          <w:lang w:val="en-US"/>
        </w:rPr>
      </w:pPr>
    </w:p>
    <w:p w:rsidR="00691B39" w:rsidRDefault="00691B39" w:rsidP="005E1E0B">
      <w:r w:rsidRPr="00FE2212">
        <w:t xml:space="preserve">Lämpliga delar av Millers Anesthesia. </w:t>
      </w:r>
    </w:p>
    <w:p w:rsidR="00691B39" w:rsidRDefault="00691B39" w:rsidP="005E1E0B">
      <w:r>
        <w:t>Testa dig gärna med Neuro anatomi och fysiologi frågor</w:t>
      </w:r>
    </w:p>
    <w:p w:rsidR="00691B39" w:rsidRDefault="00691B39" w:rsidP="005E1E0B">
      <w:r>
        <w:t xml:space="preserve">Du ska också ha läst igenom de vårdprogram som finns för Akut skallskada, Subarachnoidal blödning, Malign </w:t>
      </w:r>
      <w:bookmarkStart w:id="0" w:name="_GoBack"/>
      <w:bookmarkEnd w:id="0"/>
      <w:r>
        <w:t xml:space="preserve">media infarkt och Intracerebrala hematom som finns i IIPO </w:t>
      </w:r>
    </w:p>
    <w:p w:rsidR="00691B39" w:rsidRDefault="00691B39" w:rsidP="005E1E0B"/>
    <w:p w:rsidR="00691B39" w:rsidRDefault="00691B39" w:rsidP="005E1E0B">
      <w:r>
        <w:t>Under din placering ska Du läsa in Dig på de olika sjukdomar, operationer och neurologiska tillstånd Du möter under på din placering. Under Fliken ”NKK anestesi” finns förslag på artiklar i pdf-format.</w:t>
      </w:r>
    </w:p>
    <w:p w:rsidR="00691B39" w:rsidRDefault="00691B39" w:rsidP="00CE3D87">
      <w:pPr>
        <w:ind w:left="360"/>
      </w:pPr>
      <w:r>
        <w:t>Vill Du köpa/låna en bok rekomenderas:</w:t>
      </w:r>
    </w:p>
    <w:p w:rsidR="00691B39" w:rsidRPr="00CE3D87" w:rsidRDefault="00691B39" w:rsidP="00CE3D87">
      <w:pPr>
        <w:ind w:left="360"/>
        <w:rPr>
          <w:i/>
          <w:lang w:val="en-US"/>
        </w:rPr>
      </w:pPr>
      <w:r>
        <w:t xml:space="preserve"> </w:t>
      </w:r>
      <w:hyperlink r:id="rId14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 xml:space="preserve">Essentials of </w:t>
        </w:r>
      </w:hyperlink>
      <w:hyperlink r:id="rId15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>Neuroanesthesia</w:t>
        </w:r>
      </w:hyperlink>
      <w:hyperlink r:id="rId16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 xml:space="preserve"> and </w:t>
        </w:r>
      </w:hyperlink>
      <w:hyperlink r:id="rId17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>Neurointensive</w:t>
        </w:r>
      </w:hyperlink>
      <w:hyperlink r:id="rId18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 xml:space="preserve"> Care </w:t>
        </w:r>
      </w:hyperlink>
      <w:r w:rsidRPr="00CE3D87">
        <w:rPr>
          <w:b/>
          <w:bCs/>
          <w:lang w:val="en-US"/>
        </w:rPr>
        <w:t xml:space="preserve"> </w:t>
      </w:r>
      <w:r w:rsidRPr="00CE3D87">
        <w:rPr>
          <w:bCs/>
          <w:i/>
          <w:lang w:val="en-US"/>
        </w:rPr>
        <w:t xml:space="preserve">av </w:t>
      </w:r>
      <w:hyperlink r:id="rId19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 xml:space="preserve">Adrian W. </w:t>
        </w:r>
      </w:hyperlink>
      <w:hyperlink r:id="rId20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>Gelb</w:t>
        </w:r>
      </w:hyperlink>
      <w:r w:rsidRPr="00CE3D87">
        <w:rPr>
          <w:bCs/>
          <w:i/>
          <w:lang w:val="en-US"/>
        </w:rPr>
        <w:t xml:space="preserve">, </w:t>
      </w:r>
      <w:hyperlink r:id="rId21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>Arun K. Gupta</w:t>
        </w:r>
      </w:hyperlink>
      <w:r w:rsidRPr="00CE3D87">
        <w:rPr>
          <w:i/>
          <w:lang w:val="en-US"/>
        </w:rPr>
        <w:t xml:space="preserve"> pocket, 2008,</w:t>
      </w:r>
    </w:p>
    <w:p w:rsidR="00691B39" w:rsidRPr="00F8441B" w:rsidRDefault="00691B39" w:rsidP="00CE3D87">
      <w:pPr>
        <w:ind w:left="360"/>
        <w:rPr>
          <w:i/>
          <w:lang w:val="en-GB"/>
        </w:rPr>
      </w:pPr>
      <w:hyperlink r:id="rId22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 xml:space="preserve">A Practical Approach to </w:t>
        </w:r>
      </w:hyperlink>
      <w:hyperlink r:id="rId23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>Neuroanesthesia</w:t>
        </w:r>
      </w:hyperlink>
      <w:hyperlink r:id="rId24" w:history="1">
        <w:r w:rsidRPr="00CE3D87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</w:hyperlink>
      <w:r w:rsidRPr="00CE3D87">
        <w:rPr>
          <w:b/>
          <w:bCs/>
          <w:lang w:val="en-US"/>
        </w:rPr>
        <w:t xml:space="preserve"> av </w:t>
      </w:r>
      <w:hyperlink r:id="rId25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 xml:space="preserve">Paul D. </w:t>
        </w:r>
      </w:hyperlink>
      <w:hyperlink r:id="rId26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>Mongan</w:t>
        </w:r>
      </w:hyperlink>
      <w:r w:rsidRPr="00CE3D87">
        <w:rPr>
          <w:bCs/>
          <w:i/>
          <w:lang w:val="en-US"/>
        </w:rPr>
        <w:t xml:space="preserve">, </w:t>
      </w:r>
      <w:hyperlink r:id="rId27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>Sulpicio</w:t>
        </w:r>
      </w:hyperlink>
      <w:hyperlink r:id="rId28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 xml:space="preserve"> G. Soriano</w:t>
        </w:r>
      </w:hyperlink>
      <w:r w:rsidRPr="00CE3D87">
        <w:rPr>
          <w:bCs/>
          <w:i/>
          <w:lang w:val="en-US"/>
        </w:rPr>
        <w:t xml:space="preserve">, </w:t>
      </w:r>
      <w:hyperlink r:id="rId29" w:history="1">
        <w:r w:rsidRPr="00CE3D87">
          <w:rPr>
            <w:rStyle w:val="Hyperlink"/>
            <w:bCs/>
            <w:i/>
            <w:color w:val="auto"/>
            <w:u w:val="none"/>
            <w:lang w:val="en-US"/>
          </w:rPr>
          <w:t>Tod B. Sloan</w:t>
        </w:r>
      </w:hyperlink>
    </w:p>
    <w:p w:rsidR="00691B39" w:rsidRPr="00F8441B" w:rsidRDefault="00691B39" w:rsidP="00CE3D87">
      <w:pPr>
        <w:ind w:left="360"/>
        <w:rPr>
          <w:i/>
          <w:lang w:val="en-GB"/>
        </w:rPr>
      </w:pPr>
      <w:r w:rsidRPr="00F8441B">
        <w:rPr>
          <w:i/>
          <w:lang w:val="en-GB"/>
        </w:rPr>
        <w:t>Pocket 2014</w:t>
      </w:r>
    </w:p>
    <w:p w:rsidR="00691B39" w:rsidRPr="00CE3D87" w:rsidRDefault="00691B39" w:rsidP="00F8441B">
      <w:pPr>
        <w:ind w:left="360"/>
        <w:rPr>
          <w:lang w:val="en-US"/>
        </w:rPr>
      </w:pPr>
      <w:r w:rsidRPr="00CE3D87">
        <w:rPr>
          <w:b/>
          <w:bCs/>
          <w:lang w:val="en-US"/>
        </w:rPr>
        <w:t xml:space="preserve">Cottrell and Young's Neuroanesthesia, 5th Edition </w:t>
      </w:r>
      <w:r w:rsidRPr="00CE3D87">
        <w:rPr>
          <w:lang w:val="en-US"/>
        </w:rPr>
        <w:t xml:space="preserve">av  </w:t>
      </w:r>
      <w:r w:rsidRPr="00CE3D87">
        <w:rPr>
          <w:i/>
          <w:lang w:val="en-US"/>
        </w:rPr>
        <w:t xml:space="preserve">James E. Cottrell, MD and William L. Young, MD </w:t>
      </w:r>
      <w:r>
        <w:rPr>
          <w:i/>
          <w:lang w:val="en-US"/>
        </w:rPr>
        <w:t>(2014)</w:t>
      </w:r>
    </w:p>
    <w:sectPr w:rsidR="00691B39" w:rsidRPr="00CE3D87" w:rsidSect="000A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8E9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8E9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A17"/>
    <w:multiLevelType w:val="hybridMultilevel"/>
    <w:tmpl w:val="1DA234DE"/>
    <w:lvl w:ilvl="0" w:tplc="8B2CB7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1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8AC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EC9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4C4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AD3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45E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407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6AA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25514"/>
    <w:multiLevelType w:val="hybridMultilevel"/>
    <w:tmpl w:val="61F0B714"/>
    <w:lvl w:ilvl="0" w:tplc="20BC2A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AA6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4FB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85C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C9A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6C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F1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C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2A9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2419B"/>
    <w:multiLevelType w:val="hybridMultilevel"/>
    <w:tmpl w:val="3F9A4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0B6"/>
    <w:multiLevelType w:val="hybridMultilevel"/>
    <w:tmpl w:val="EAC406C6"/>
    <w:lvl w:ilvl="0" w:tplc="38847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098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E37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28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62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C10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6B1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EB9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E03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41"/>
    <w:rsid w:val="00042EFB"/>
    <w:rsid w:val="000A16F7"/>
    <w:rsid w:val="00205628"/>
    <w:rsid w:val="00412237"/>
    <w:rsid w:val="00431729"/>
    <w:rsid w:val="005E1E0B"/>
    <w:rsid w:val="00691B39"/>
    <w:rsid w:val="007C1808"/>
    <w:rsid w:val="009E7841"/>
    <w:rsid w:val="00B666FF"/>
    <w:rsid w:val="00BF6032"/>
    <w:rsid w:val="00CE3D87"/>
    <w:rsid w:val="00DF08AC"/>
    <w:rsid w:val="00EB44F3"/>
    <w:rsid w:val="00F8441B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E0B"/>
    <w:rPr>
      <w:rFonts w:cs="Times New Roman"/>
      <w:color w:val="0000FF"/>
      <w:u w:val="single"/>
    </w:rPr>
  </w:style>
  <w:style w:type="character" w:customStyle="1" w:styleId="watch-title">
    <w:name w:val="watch-title"/>
    <w:basedOn w:val="DefaultParagraphFont"/>
    <w:uiPriority w:val="99"/>
    <w:rsid w:val="00FE2212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E3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s.stanford.edu/sites/hopes/files/brain.swf" TargetMode="External"/><Relationship Id="rId13" Type="http://schemas.openxmlformats.org/officeDocument/2006/relationships/hyperlink" Target="https://www.youtube.com/watch?v=wlYiDxNcMdc" TargetMode="External"/><Relationship Id="rId18" Type="http://schemas.openxmlformats.org/officeDocument/2006/relationships/hyperlink" Target="https://www.adlibris.com/se/bok/essentials-of-neuroanesthesia-and-neurointensive-care-9781416046530" TargetMode="External"/><Relationship Id="rId26" Type="http://schemas.openxmlformats.org/officeDocument/2006/relationships/hyperlink" Target="https://www.adlibris.com/se/sok?filter=author%3APaul%20D.%20Mong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dlibris.com/se/sok?filter=author%3AArun%20K.%20Gupta" TargetMode="External"/><Relationship Id="rId7" Type="http://schemas.openxmlformats.org/officeDocument/2006/relationships/hyperlink" Target="http://highered.mheducation.com/olcweb/cgi/pluginpop.cgi?it=swf::500::500::/sites/dl/free/0073520713/462745/07_q10.swf::View%20this%20animation%20before%20answering%20this%20question" TargetMode="External"/><Relationship Id="rId12" Type="http://schemas.openxmlformats.org/officeDocument/2006/relationships/hyperlink" Target="https://www.youtube.com/watch?v=AjuSH7x35YY" TargetMode="External"/><Relationship Id="rId17" Type="http://schemas.openxmlformats.org/officeDocument/2006/relationships/hyperlink" Target="https://www.adlibris.com/se/bok/essentials-of-neuroanesthesia-and-neurointensive-care-9781416046530" TargetMode="External"/><Relationship Id="rId25" Type="http://schemas.openxmlformats.org/officeDocument/2006/relationships/hyperlink" Target="https://www.adlibris.com/se/sok?filter=author%3APaul%20D.%20Mong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libris.com/se/bok/essentials-of-neuroanesthesia-and-neurointensive-care-9781416046530" TargetMode="External"/><Relationship Id="rId20" Type="http://schemas.openxmlformats.org/officeDocument/2006/relationships/hyperlink" Target="https://www.adlibris.com/se/sok?filter=author%3AAdrian%20W.%20Gelb" TargetMode="External"/><Relationship Id="rId29" Type="http://schemas.openxmlformats.org/officeDocument/2006/relationships/hyperlink" Target="https://www.adlibris.com/se/sok?filter=author%3ATod%20B.%20Slo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Kc8nfPATI" TargetMode="External"/><Relationship Id="rId11" Type="http://schemas.openxmlformats.org/officeDocument/2006/relationships/hyperlink" Target="https://www.youtube.com/watch?v=8nVbbjHJQVQ" TargetMode="External"/><Relationship Id="rId24" Type="http://schemas.openxmlformats.org/officeDocument/2006/relationships/hyperlink" Target="https://www.adlibris.com/se/bok/a-practical-approach-to-neuroanesthesia-9781451173154" TargetMode="External"/><Relationship Id="rId5" Type="http://schemas.openxmlformats.org/officeDocument/2006/relationships/hyperlink" Target="https://www.youtube.com/watch?v=kMKc8nfPATI" TargetMode="External"/><Relationship Id="rId15" Type="http://schemas.openxmlformats.org/officeDocument/2006/relationships/hyperlink" Target="https://www.adlibris.com/se/bok/essentials-of-neuroanesthesia-and-neurointensive-care-9781416046530" TargetMode="External"/><Relationship Id="rId23" Type="http://schemas.openxmlformats.org/officeDocument/2006/relationships/hyperlink" Target="https://www.adlibris.com/se/bok/a-practical-approach-to-neuroanesthesia-9781451173154" TargetMode="External"/><Relationship Id="rId28" Type="http://schemas.openxmlformats.org/officeDocument/2006/relationships/hyperlink" Target="https://www.adlibris.com/se/sok?filter=author%3ASulpicio%20G.%20Soriano" TargetMode="External"/><Relationship Id="rId10" Type="http://schemas.openxmlformats.org/officeDocument/2006/relationships/hyperlink" Target="http://neuroscience.uth.tmc.edu/s4/chapter01.html" TargetMode="External"/><Relationship Id="rId19" Type="http://schemas.openxmlformats.org/officeDocument/2006/relationships/hyperlink" Target="https://www.adlibris.com/se/sok?filter=author%3AAdrian%20W.%20Gel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uroscience.uth.tmc.edu/s4/chapter11.html" TargetMode="External"/><Relationship Id="rId14" Type="http://schemas.openxmlformats.org/officeDocument/2006/relationships/hyperlink" Target="https://www.adlibris.com/se/bok/essentials-of-neuroanesthesia-and-neurointensive-care-9781416046530" TargetMode="External"/><Relationship Id="rId22" Type="http://schemas.openxmlformats.org/officeDocument/2006/relationships/hyperlink" Target="https://www.adlibris.com/se/bok/a-practical-approach-to-neuroanesthesia-9781451173154" TargetMode="External"/><Relationship Id="rId27" Type="http://schemas.openxmlformats.org/officeDocument/2006/relationships/hyperlink" Target="https://www.adlibris.com/se/sok?filter=author%3ASulpicio%20G.%20Soria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647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imli07</cp:lastModifiedBy>
  <cp:revision>4</cp:revision>
  <dcterms:created xsi:type="dcterms:W3CDTF">2015-08-26T10:05:00Z</dcterms:created>
  <dcterms:modified xsi:type="dcterms:W3CDTF">2015-10-02T08:14:00Z</dcterms:modified>
</cp:coreProperties>
</file>